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826C32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Pr="00D66E8F" w:rsidRDefault="00885684" w:rsidP="00BC6D03">
      <w:pPr>
        <w:spacing w:after="0" w:line="360" w:lineRule="auto"/>
        <w:ind w:left="4248" w:firstLine="70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Ciechanowiec, 07</w:t>
      </w:r>
      <w:r w:rsidR="002A0D98">
        <w:rPr>
          <w:rFonts w:ascii="Calibri" w:eastAsia="Times New Roman" w:hAnsi="Calibri" w:cs="Calibri"/>
          <w:bCs/>
          <w:sz w:val="24"/>
          <w:szCs w:val="24"/>
          <w:lang w:eastAsia="pl-PL"/>
        </w:rPr>
        <w:t>.07</w:t>
      </w:r>
      <w:r w:rsidR="0084063C">
        <w:rPr>
          <w:rFonts w:ascii="Calibri" w:eastAsia="Times New Roman" w:hAnsi="Calibri" w:cs="Calibri"/>
          <w:bCs/>
          <w:sz w:val="24"/>
          <w:szCs w:val="24"/>
          <w:lang w:eastAsia="pl-PL"/>
        </w:rPr>
        <w:t>.2022</w:t>
      </w:r>
      <w:r w:rsidR="00BC6D03"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</w:p>
    <w:p w:rsidR="00BC6D03" w:rsidRPr="00D66E8F" w:rsidRDefault="000F74CC" w:rsidP="00BC6D03">
      <w:pPr>
        <w:tabs>
          <w:tab w:val="left" w:pos="3994"/>
          <w:tab w:val="left" w:pos="7064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oznaczenie sprawy: 18</w:t>
      </w:r>
      <w:r w:rsidR="0084063C">
        <w:rPr>
          <w:rFonts w:ascii="Calibri" w:hAnsi="Calibri" w:cs="Calibri"/>
          <w:sz w:val="24"/>
          <w:szCs w:val="24"/>
        </w:rPr>
        <w:t>/2022</w:t>
      </w:r>
    </w:p>
    <w:p w:rsidR="00BC6D03" w:rsidRPr="00D66E8F" w:rsidRDefault="00BC6D03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Szanowni Państwo,</w:t>
      </w:r>
    </w:p>
    <w:p w:rsidR="00F310B4" w:rsidRPr="0002365B" w:rsidRDefault="00B53230" w:rsidP="0002365B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Wykonawcy zainteresowani postępowaniem</w:t>
      </w:r>
    </w:p>
    <w:p w:rsidR="009F047C" w:rsidRDefault="009F047C" w:rsidP="007F1FD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9F047C" w:rsidRDefault="009F047C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66E8F" w:rsidRPr="00D66E8F" w:rsidRDefault="00BC6D03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t>INFORMACJA O WYBORZE NAJKORZYSTNIEJSZEJ OFERTY</w:t>
      </w: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</w:p>
    <w:p w:rsidR="00BC6D03" w:rsidRPr="00D66E8F" w:rsidRDefault="00BC6D03" w:rsidP="00BC6D03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Muzeum Rolnictwa im. ks. Krzysztofa Kluka w Ciechanowcu zawiadamia, </w:t>
      </w:r>
      <w:r w:rsidR="00670B2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 xml:space="preserve">że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wyniku postępowania prowadzonego w trybie zapytania ofertowego </w:t>
      </w:r>
      <w:r w:rsidR="00F310B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 </w:t>
      </w:r>
      <w:r w:rsidR="00684E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„</w:t>
      </w:r>
      <w:r w:rsidR="0088568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Zakup</w:t>
      </w:r>
      <w:r w:rsidR="003C1AB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88568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zestawu </w:t>
      </w:r>
      <w:r w:rsidR="000F74C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nagłaśniającego - koncertowego</w:t>
      </w:r>
      <w:r w:rsidR="0012259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”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wybrano ofertę Wykonawcy: </w:t>
      </w:r>
    </w:p>
    <w:p w:rsidR="007D5DDD" w:rsidRDefault="007D5DDD" w:rsidP="007D5DDD">
      <w:pPr>
        <w:ind w:right="72"/>
        <w:jc w:val="center"/>
        <w:rPr>
          <w:rFonts w:ascii="Calibri" w:hAnsi="Calibri" w:cs="Calibri"/>
          <w:b/>
          <w:sz w:val="24"/>
          <w:szCs w:val="24"/>
        </w:rPr>
      </w:pPr>
    </w:p>
    <w:p w:rsidR="008B38D0" w:rsidRPr="008B38D0" w:rsidRDefault="00885684" w:rsidP="008B38D0">
      <w:pPr>
        <w:spacing w:after="0" w:line="240" w:lineRule="auto"/>
        <w:ind w:right="74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Kam- i Music Media Jarosław Igielski</w:t>
      </w:r>
    </w:p>
    <w:p w:rsidR="008B38D0" w:rsidRPr="008B38D0" w:rsidRDefault="00885684" w:rsidP="008B38D0">
      <w:pPr>
        <w:spacing w:after="0" w:line="240" w:lineRule="auto"/>
        <w:ind w:right="74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ul. Romana Dmowskiego 1c</w:t>
      </w:r>
    </w:p>
    <w:p w:rsidR="007D5DDD" w:rsidRPr="008B38D0" w:rsidRDefault="00885684" w:rsidP="008B38D0">
      <w:pPr>
        <w:spacing w:after="0" w:line="240" w:lineRule="auto"/>
        <w:ind w:right="74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18 – 400 Łomża</w:t>
      </w:r>
    </w:p>
    <w:p w:rsidR="008B38D0" w:rsidRDefault="008B38D0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D66E8F" w:rsidRPr="00D66E8F" w:rsidRDefault="00D66E8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66E8F">
        <w:rPr>
          <w:rFonts w:ascii="Calibri" w:hAnsi="Calibri" w:cs="Calibri"/>
          <w:b/>
          <w:bCs/>
          <w:color w:val="000000"/>
          <w:sz w:val="24"/>
          <w:szCs w:val="24"/>
        </w:rPr>
        <w:t xml:space="preserve">Uzasadnienie wyboru: </w:t>
      </w:r>
    </w:p>
    <w:p w:rsidR="00D66E8F" w:rsidRPr="00CB2C44" w:rsidRDefault="00D66E8F" w:rsidP="00CB2C44">
      <w:pPr>
        <w:ind w:right="72"/>
        <w:jc w:val="both"/>
        <w:rPr>
          <w:rFonts w:ascii="Calibri" w:hAnsi="Calibri" w:cs="Calibri"/>
          <w:color w:val="000000"/>
          <w:sz w:val="24"/>
          <w:szCs w:val="24"/>
        </w:rPr>
      </w:pPr>
      <w:r w:rsidRPr="00D66E8F">
        <w:rPr>
          <w:rFonts w:ascii="Calibri" w:hAnsi="Calibri" w:cs="Calibri"/>
          <w:iCs/>
          <w:sz w:val="24"/>
          <w:szCs w:val="24"/>
        </w:rPr>
        <w:t>Oferta złożona przez ww. Wykonawcę, spełniła wymogi zapytania ofertowego co do treści.</w:t>
      </w:r>
      <w:r w:rsidRPr="00D66E8F">
        <w:rPr>
          <w:rFonts w:ascii="Calibri" w:hAnsi="Calibri" w:cs="Calibri"/>
          <w:color w:val="000000"/>
          <w:sz w:val="24"/>
          <w:szCs w:val="24"/>
        </w:rPr>
        <w:t xml:space="preserve"> Wykonawca spełnił warunki udziału w niniejszym postępowaniu. Oferta została uznana </w:t>
      </w:r>
      <w:r w:rsidR="00FD3BB5">
        <w:rPr>
          <w:rFonts w:ascii="Calibri" w:hAnsi="Calibri" w:cs="Calibri"/>
          <w:color w:val="000000"/>
          <w:sz w:val="24"/>
          <w:szCs w:val="24"/>
        </w:rPr>
        <w:br/>
      </w:r>
      <w:r w:rsidRPr="00D66E8F">
        <w:rPr>
          <w:rFonts w:ascii="Calibri" w:hAnsi="Calibri" w:cs="Calibri"/>
          <w:color w:val="000000"/>
          <w:sz w:val="24"/>
          <w:szCs w:val="24"/>
        </w:rPr>
        <w:t xml:space="preserve">za najkorzystniejszą w oparciu o kryteria oceny ofert określone w zapytaniu ofertowym. </w:t>
      </w:r>
    </w:p>
    <w:p w:rsidR="00D66E8F" w:rsidRPr="00D66E8F" w:rsidRDefault="00D66E8F" w:rsidP="00D66E8F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66E8F">
        <w:rPr>
          <w:rFonts w:ascii="Calibri" w:hAnsi="Calibri" w:cs="Calibri"/>
          <w:sz w:val="24"/>
          <w:szCs w:val="24"/>
        </w:rPr>
        <w:t>Zamawiający przedstawia firmy, adresy Wykonawców, którzy złożyli oferty w terminie:</w:t>
      </w:r>
    </w:p>
    <w:p w:rsidR="00C25278" w:rsidRPr="00885684" w:rsidRDefault="00885684" w:rsidP="0088568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85684">
        <w:rPr>
          <w:rFonts w:ascii="Calibri" w:hAnsi="Calibri" w:cs="Calibri"/>
          <w:sz w:val="24"/>
          <w:szCs w:val="24"/>
        </w:rPr>
        <w:t>Kam- i Music Media Jarosław Igielski</w:t>
      </w:r>
      <w:r>
        <w:rPr>
          <w:rFonts w:ascii="Calibri" w:hAnsi="Calibri" w:cs="Calibri"/>
          <w:sz w:val="24"/>
          <w:szCs w:val="24"/>
        </w:rPr>
        <w:t xml:space="preserve">, </w:t>
      </w:r>
      <w:r w:rsidRPr="00885684">
        <w:rPr>
          <w:rFonts w:ascii="Calibri" w:hAnsi="Calibri" w:cs="Calibri"/>
          <w:sz w:val="24"/>
          <w:szCs w:val="24"/>
        </w:rPr>
        <w:t>ul. Romana Dmowskiego 1c</w:t>
      </w:r>
      <w:r>
        <w:rPr>
          <w:rFonts w:ascii="Calibri" w:hAnsi="Calibri" w:cs="Calibri"/>
          <w:sz w:val="24"/>
          <w:szCs w:val="24"/>
        </w:rPr>
        <w:t xml:space="preserve">, </w:t>
      </w:r>
      <w:r w:rsidRPr="00885684">
        <w:rPr>
          <w:rFonts w:ascii="Calibri" w:hAnsi="Calibri" w:cs="Calibri"/>
          <w:sz w:val="24"/>
          <w:szCs w:val="24"/>
        </w:rPr>
        <w:t>18 – 400 Łomża</w:t>
      </w:r>
      <w:r w:rsidR="00450C06" w:rsidRPr="00885684">
        <w:rPr>
          <w:rFonts w:ascii="Calibri" w:hAnsi="Calibri" w:cs="Calibri"/>
          <w:sz w:val="24"/>
          <w:szCs w:val="24"/>
        </w:rPr>
        <w:t xml:space="preserve">- </w:t>
      </w:r>
      <w:r w:rsidR="005B190D" w:rsidRPr="00885684">
        <w:rPr>
          <w:rFonts w:ascii="Calibri" w:hAnsi="Calibri" w:cs="Calibri"/>
          <w:sz w:val="24"/>
          <w:szCs w:val="24"/>
        </w:rPr>
        <w:t xml:space="preserve">cena – </w:t>
      </w:r>
      <w:r w:rsidR="00B7477F">
        <w:rPr>
          <w:rFonts w:ascii="Calibri" w:hAnsi="Calibri" w:cs="Calibri"/>
          <w:sz w:val="24"/>
          <w:szCs w:val="24"/>
        </w:rPr>
        <w:t>147 600,00</w:t>
      </w:r>
      <w:r w:rsidR="000F74CC">
        <w:rPr>
          <w:rFonts w:ascii="Calibri" w:hAnsi="Calibri" w:cs="Calibri"/>
          <w:sz w:val="24"/>
          <w:szCs w:val="24"/>
        </w:rPr>
        <w:t xml:space="preserve"> </w:t>
      </w:r>
      <w:r w:rsidR="003C1ABE" w:rsidRPr="00885684">
        <w:rPr>
          <w:rFonts w:ascii="Calibri" w:hAnsi="Calibri" w:cs="Calibri"/>
          <w:sz w:val="24"/>
          <w:szCs w:val="24"/>
        </w:rPr>
        <w:t xml:space="preserve">zł brutto. </w:t>
      </w:r>
    </w:p>
    <w:p w:rsidR="003C1ABE" w:rsidRPr="007F1FD4" w:rsidRDefault="00640D46" w:rsidP="002E04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</w:rPr>
        <w:t xml:space="preserve">M. Ostrowski Sp. J., Al. </w:t>
      </w:r>
      <w:r w:rsidR="002A0D9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Armii Krajowej 5, 50 – 541 Wrocław </w:t>
      </w:r>
      <w:r w:rsidR="003C1ABE">
        <w:rPr>
          <w:rFonts w:ascii="Calibri" w:hAnsi="Calibri" w:cs="Calibri"/>
          <w:sz w:val="24"/>
          <w:szCs w:val="24"/>
        </w:rPr>
        <w:t xml:space="preserve">– cena – </w:t>
      </w:r>
      <w:r w:rsidR="000F74CC">
        <w:rPr>
          <w:rFonts w:ascii="Calibri" w:hAnsi="Calibri" w:cs="Calibri"/>
          <w:sz w:val="24"/>
          <w:szCs w:val="24"/>
        </w:rPr>
        <w:t>159 612,00</w:t>
      </w:r>
      <w:r w:rsidR="003C1ABE">
        <w:rPr>
          <w:rFonts w:ascii="Calibri" w:hAnsi="Calibri" w:cs="Calibri"/>
          <w:sz w:val="24"/>
          <w:szCs w:val="24"/>
        </w:rPr>
        <w:t xml:space="preserve"> zł brutto.</w:t>
      </w:r>
    </w:p>
    <w:p w:rsidR="007F1FD4" w:rsidRPr="00B7477F" w:rsidRDefault="00640D46" w:rsidP="002E04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</w:rPr>
        <w:t xml:space="preserve">Lauda Audio Adamowicz Spółka Jawna, ul. Leśna 15a/1, 81 – 876 Sopot </w:t>
      </w:r>
      <w:r w:rsidR="007F1FD4">
        <w:rPr>
          <w:rFonts w:ascii="Calibri" w:hAnsi="Calibri" w:cs="Calibri"/>
          <w:sz w:val="24"/>
          <w:szCs w:val="24"/>
        </w:rPr>
        <w:t xml:space="preserve">– cena – </w:t>
      </w:r>
      <w:r w:rsidR="000F74CC">
        <w:rPr>
          <w:rFonts w:ascii="Calibri" w:hAnsi="Calibri" w:cs="Calibri"/>
          <w:sz w:val="24"/>
          <w:szCs w:val="24"/>
        </w:rPr>
        <w:t>163 109,00</w:t>
      </w:r>
      <w:r w:rsidR="007F1FD4">
        <w:rPr>
          <w:rFonts w:ascii="Calibri" w:hAnsi="Calibri" w:cs="Calibri"/>
          <w:sz w:val="24"/>
          <w:szCs w:val="24"/>
        </w:rPr>
        <w:t xml:space="preserve"> zł brutto. </w:t>
      </w:r>
    </w:p>
    <w:p w:rsidR="00B7477F" w:rsidRPr="003C1ABE" w:rsidRDefault="00B7477F" w:rsidP="002E04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</w:rPr>
        <w:t>VISION Zbigniew Ducki, ul. Śreniawitów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 2/64, 03 – 188 Warszawa – cena – 148 092,00 zł brutto. </w:t>
      </w:r>
    </w:p>
    <w:p w:rsidR="009F047C" w:rsidRDefault="009F047C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A0D98" w:rsidRPr="00D66E8F" w:rsidRDefault="002A0D98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E84EFF" w:rsidRPr="00670B2F" w:rsidRDefault="00BC6D03" w:rsidP="00670B2F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</w:t>
      </w:r>
    </w:p>
    <w:sectPr w:rsidR="00E84EFF" w:rsidRPr="00670B2F" w:rsidSect="00670B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961"/>
    <w:multiLevelType w:val="hybridMultilevel"/>
    <w:tmpl w:val="4FA29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6929"/>
    <w:multiLevelType w:val="hybridMultilevel"/>
    <w:tmpl w:val="8D906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23905"/>
    <w:multiLevelType w:val="hybridMultilevel"/>
    <w:tmpl w:val="A96C3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2365B"/>
    <w:rsid w:val="00036A77"/>
    <w:rsid w:val="00044BDF"/>
    <w:rsid w:val="0008284C"/>
    <w:rsid w:val="000A6AEC"/>
    <w:rsid w:val="000B6AF3"/>
    <w:rsid w:val="000D3875"/>
    <w:rsid w:val="000F74CC"/>
    <w:rsid w:val="001026DB"/>
    <w:rsid w:val="001173AC"/>
    <w:rsid w:val="0012259A"/>
    <w:rsid w:val="00140892"/>
    <w:rsid w:val="00162DB2"/>
    <w:rsid w:val="001A491F"/>
    <w:rsid w:val="001C240C"/>
    <w:rsid w:val="001C7CA7"/>
    <w:rsid w:val="001D4AED"/>
    <w:rsid w:val="001F5FD6"/>
    <w:rsid w:val="002327DC"/>
    <w:rsid w:val="002430D7"/>
    <w:rsid w:val="0027383F"/>
    <w:rsid w:val="002A0D98"/>
    <w:rsid w:val="002A58FD"/>
    <w:rsid w:val="002E04DF"/>
    <w:rsid w:val="002F545B"/>
    <w:rsid w:val="00305A60"/>
    <w:rsid w:val="003140C4"/>
    <w:rsid w:val="003210C4"/>
    <w:rsid w:val="00332760"/>
    <w:rsid w:val="00390A8A"/>
    <w:rsid w:val="003A6BBF"/>
    <w:rsid w:val="003C1ABE"/>
    <w:rsid w:val="003C3F51"/>
    <w:rsid w:val="003E08A5"/>
    <w:rsid w:val="004415A9"/>
    <w:rsid w:val="00443792"/>
    <w:rsid w:val="00450C06"/>
    <w:rsid w:val="00481FFE"/>
    <w:rsid w:val="004870F3"/>
    <w:rsid w:val="00523A7B"/>
    <w:rsid w:val="00525CF5"/>
    <w:rsid w:val="00571C6D"/>
    <w:rsid w:val="005B190D"/>
    <w:rsid w:val="005B611C"/>
    <w:rsid w:val="005F12BE"/>
    <w:rsid w:val="005F77A6"/>
    <w:rsid w:val="00604F81"/>
    <w:rsid w:val="00640D46"/>
    <w:rsid w:val="00657471"/>
    <w:rsid w:val="00670B2F"/>
    <w:rsid w:val="00684E9B"/>
    <w:rsid w:val="006945A0"/>
    <w:rsid w:val="006A47B9"/>
    <w:rsid w:val="00703F4F"/>
    <w:rsid w:val="00753E2D"/>
    <w:rsid w:val="00764B6F"/>
    <w:rsid w:val="007A4C7C"/>
    <w:rsid w:val="007D0827"/>
    <w:rsid w:val="007D5DDD"/>
    <w:rsid w:val="007F1FD4"/>
    <w:rsid w:val="007F4B33"/>
    <w:rsid w:val="00822A3A"/>
    <w:rsid w:val="00824F47"/>
    <w:rsid w:val="00826C32"/>
    <w:rsid w:val="0084063C"/>
    <w:rsid w:val="00885684"/>
    <w:rsid w:val="008912AD"/>
    <w:rsid w:val="008B38D0"/>
    <w:rsid w:val="00903857"/>
    <w:rsid w:val="0092589C"/>
    <w:rsid w:val="009A52F8"/>
    <w:rsid w:val="009B699D"/>
    <w:rsid w:val="009C6F62"/>
    <w:rsid w:val="009F047C"/>
    <w:rsid w:val="00A250EC"/>
    <w:rsid w:val="00A26720"/>
    <w:rsid w:val="00A45F00"/>
    <w:rsid w:val="00A915C3"/>
    <w:rsid w:val="00AA305F"/>
    <w:rsid w:val="00AC6536"/>
    <w:rsid w:val="00AD512F"/>
    <w:rsid w:val="00AF5E97"/>
    <w:rsid w:val="00B23671"/>
    <w:rsid w:val="00B35A11"/>
    <w:rsid w:val="00B53230"/>
    <w:rsid w:val="00B62865"/>
    <w:rsid w:val="00B7477F"/>
    <w:rsid w:val="00BC1401"/>
    <w:rsid w:val="00BC6D03"/>
    <w:rsid w:val="00C240DE"/>
    <w:rsid w:val="00C25278"/>
    <w:rsid w:val="00C25539"/>
    <w:rsid w:val="00C42A92"/>
    <w:rsid w:val="00C63F6E"/>
    <w:rsid w:val="00C90075"/>
    <w:rsid w:val="00CB2C44"/>
    <w:rsid w:val="00D166BE"/>
    <w:rsid w:val="00D60206"/>
    <w:rsid w:val="00D64337"/>
    <w:rsid w:val="00D66E8F"/>
    <w:rsid w:val="00D9197B"/>
    <w:rsid w:val="00DD66D0"/>
    <w:rsid w:val="00E12781"/>
    <w:rsid w:val="00E44D6E"/>
    <w:rsid w:val="00E77E58"/>
    <w:rsid w:val="00E84EFF"/>
    <w:rsid w:val="00E947BE"/>
    <w:rsid w:val="00E95F19"/>
    <w:rsid w:val="00EB2C3C"/>
    <w:rsid w:val="00F04BD6"/>
    <w:rsid w:val="00F21FE8"/>
    <w:rsid w:val="00F25C25"/>
    <w:rsid w:val="00F2636A"/>
    <w:rsid w:val="00F310B4"/>
    <w:rsid w:val="00F870CA"/>
    <w:rsid w:val="00F95149"/>
    <w:rsid w:val="00FB2EDF"/>
    <w:rsid w:val="00FD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CFD799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66E8F"/>
    <w:pPr>
      <w:spacing w:after="0" w:line="240" w:lineRule="auto"/>
      <w:ind w:left="4248"/>
    </w:pPr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6E8F"/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6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Uszyńska</cp:lastModifiedBy>
  <cp:revision>5</cp:revision>
  <cp:lastPrinted>2022-05-04T11:43:00Z</cp:lastPrinted>
  <dcterms:created xsi:type="dcterms:W3CDTF">2022-07-07T07:45:00Z</dcterms:created>
  <dcterms:modified xsi:type="dcterms:W3CDTF">2022-07-07T08:41:00Z</dcterms:modified>
</cp:coreProperties>
</file>